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F9" w:rsidRPr="00893C91" w:rsidRDefault="00893C91" w:rsidP="00893C91">
      <w:pPr>
        <w:jc w:val="center"/>
        <w:rPr>
          <w:b/>
          <w:bCs/>
        </w:rPr>
      </w:pPr>
      <w:r>
        <w:rPr>
          <w:b/>
          <w:bCs/>
        </w:rPr>
        <w:t xml:space="preserve">Requirements </w:t>
      </w:r>
      <w:r w:rsidRPr="00893C91">
        <w:rPr>
          <w:b/>
          <w:bCs/>
        </w:rPr>
        <w:t xml:space="preserve">for </w:t>
      </w:r>
      <w:r>
        <w:rPr>
          <w:b/>
          <w:bCs/>
        </w:rPr>
        <w:t xml:space="preserve">Canada </w:t>
      </w:r>
      <w:r w:rsidRPr="00893C91">
        <w:rPr>
          <w:b/>
          <w:bCs/>
        </w:rPr>
        <w:t>ETA (Electronic Travel Authorization)</w:t>
      </w:r>
    </w:p>
    <w:p w:rsidR="00893C91" w:rsidRDefault="00893C91"/>
    <w:p w:rsidR="00893C91" w:rsidRDefault="00893C91"/>
    <w:p w:rsidR="00893C91" w:rsidRDefault="00893C91" w:rsidP="00893C91">
      <w:pPr>
        <w:pStyle w:val="ListParagraph"/>
        <w:numPr>
          <w:ilvl w:val="0"/>
          <w:numId w:val="1"/>
        </w:numPr>
      </w:pPr>
      <w:r>
        <w:t xml:space="preserve">Valid passport </w:t>
      </w:r>
    </w:p>
    <w:p w:rsidR="00893C91" w:rsidRDefault="00893C91" w:rsidP="00893C91">
      <w:pPr>
        <w:pStyle w:val="ListParagraph"/>
        <w:numPr>
          <w:ilvl w:val="0"/>
          <w:numId w:val="1"/>
        </w:numPr>
      </w:pPr>
      <w:r>
        <w:t>Valid Green Card</w:t>
      </w:r>
    </w:p>
    <w:p w:rsidR="00893C91" w:rsidRDefault="00893C91" w:rsidP="00893C91">
      <w:pPr>
        <w:pStyle w:val="ListParagraph"/>
        <w:numPr>
          <w:ilvl w:val="0"/>
          <w:numId w:val="1"/>
        </w:numPr>
      </w:pPr>
      <w:r>
        <w:t>Email Address</w:t>
      </w:r>
    </w:p>
    <w:p w:rsidR="00893C91" w:rsidRDefault="00893C91" w:rsidP="00893C91">
      <w:pPr>
        <w:pStyle w:val="ListParagraph"/>
        <w:numPr>
          <w:ilvl w:val="0"/>
          <w:numId w:val="1"/>
        </w:numPr>
      </w:pPr>
      <w:r>
        <w:t>Any Previous Canada visa number If applicable.</w:t>
      </w:r>
      <w:bookmarkStart w:id="0" w:name="_GoBack"/>
      <w:bookmarkEnd w:id="0"/>
    </w:p>
    <w:p w:rsidR="00893C91" w:rsidRDefault="00893C91" w:rsidP="00893C91">
      <w:pPr>
        <w:pStyle w:val="ListParagraph"/>
      </w:pPr>
    </w:p>
    <w:sectPr w:rsidR="00893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A5636"/>
    <w:multiLevelType w:val="hybridMultilevel"/>
    <w:tmpl w:val="60667C5E"/>
    <w:lvl w:ilvl="0" w:tplc="71A65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91"/>
    <w:rsid w:val="00671EF9"/>
    <w:rsid w:val="0089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BB105"/>
  <w15:chartTrackingRefBased/>
  <w15:docId w15:val="{252884AD-BBDC-42CE-8F76-FE2B3D11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EPAM Systems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Nahda-12</dc:creator>
  <cp:keywords/>
  <dc:description/>
  <cp:lastModifiedBy>Nahda-12</cp:lastModifiedBy>
  <cp:revision>1</cp:revision>
  <dcterms:created xsi:type="dcterms:W3CDTF">2021-05-30T10:25:00Z</dcterms:created>
  <dcterms:modified xsi:type="dcterms:W3CDTF">2021-05-30T10:32:00Z</dcterms:modified>
</cp:coreProperties>
</file>